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CF619" w14:textId="77777777" w:rsidR="00C71272" w:rsidRDefault="00000000">
      <w:pPr>
        <w:ind w:left="638" w:hangingChars="177" w:hanging="638"/>
        <w:jc w:val="center"/>
        <w:rPr>
          <w:rFonts w:ascii="华文中宋" w:eastAsia="华文中宋" w:hAnsi="华文中宋" w:cs="华文中宋" w:hint="eastAsia"/>
          <w:b/>
          <w:sz w:val="36"/>
        </w:rPr>
      </w:pPr>
      <w:r>
        <w:rPr>
          <w:rFonts w:ascii="华文中宋" w:eastAsia="华文中宋" w:hAnsi="华文中宋" w:cs="华文中宋" w:hint="eastAsia"/>
          <w:b/>
          <w:sz w:val="36"/>
        </w:rPr>
        <w:t>招标处理库存</w:t>
      </w:r>
      <w:r>
        <w:rPr>
          <w:rFonts w:ascii="华文中宋" w:eastAsia="华文中宋" w:hAnsi="华文中宋" w:cs="华文中宋"/>
          <w:b/>
          <w:sz w:val="36"/>
        </w:rPr>
        <w:t>废极片</w:t>
      </w:r>
      <w:r>
        <w:rPr>
          <w:rFonts w:ascii="华文中宋" w:eastAsia="华文中宋" w:hAnsi="华文中宋" w:cs="华文中宋" w:hint="eastAsia"/>
          <w:b/>
          <w:sz w:val="36"/>
        </w:rPr>
        <w:t>公告</w:t>
      </w:r>
    </w:p>
    <w:p w14:paraId="4E3A0BC0" w14:textId="77777777" w:rsidR="00C71272" w:rsidRDefault="00C71272">
      <w:pPr>
        <w:rPr>
          <w:rFonts w:ascii="华文仿宋" w:eastAsia="华文仿宋" w:hAnsi="华文仿宋" w:cs="华文仿宋" w:hint="eastAsia"/>
          <w:sz w:val="28"/>
        </w:rPr>
      </w:pPr>
    </w:p>
    <w:p w14:paraId="23E1A975" w14:textId="77777777" w:rsidR="00C71272" w:rsidRDefault="00000000">
      <w:pPr>
        <w:spacing w:line="400" w:lineRule="exact"/>
        <w:ind w:firstLineChars="200" w:firstLine="560"/>
        <w:rPr>
          <w:rFonts w:ascii="仿宋" w:eastAsia="仿宋" w:hAnsi="仿宋" w:hint="eastAsia"/>
          <w:b/>
          <w:sz w:val="28"/>
        </w:rPr>
      </w:pPr>
      <w:r>
        <w:rPr>
          <w:rFonts w:ascii="仿宋" w:eastAsia="仿宋" w:hAnsi="仿宋" w:hint="eastAsia"/>
          <w:sz w:val="28"/>
        </w:rPr>
        <w:t>公司现就</w:t>
      </w:r>
      <w:r>
        <w:rPr>
          <w:rFonts w:ascii="仿宋" w:eastAsia="仿宋" w:hAnsi="仿宋" w:hint="eastAsia"/>
          <w:b/>
          <w:sz w:val="28"/>
        </w:rPr>
        <w:t>江西远东</w:t>
      </w:r>
      <w:r>
        <w:rPr>
          <w:rFonts w:ascii="仿宋" w:eastAsia="仿宋" w:hAnsi="仿宋"/>
          <w:b/>
          <w:sz w:val="28"/>
        </w:rPr>
        <w:t>电池</w:t>
      </w:r>
      <w:r>
        <w:rPr>
          <w:rFonts w:ascii="仿宋" w:eastAsia="仿宋" w:hAnsi="仿宋" w:hint="eastAsia"/>
          <w:b/>
          <w:sz w:val="28"/>
        </w:rPr>
        <w:t>有限公司库存</w:t>
      </w:r>
      <w:r>
        <w:rPr>
          <w:rFonts w:ascii="仿宋" w:eastAsia="仿宋" w:hAnsi="仿宋"/>
          <w:b/>
          <w:sz w:val="28"/>
        </w:rPr>
        <w:t>废极片</w:t>
      </w:r>
      <w:r>
        <w:rPr>
          <w:rFonts w:ascii="仿宋" w:eastAsia="仿宋" w:hAnsi="仿宋" w:hint="eastAsia"/>
          <w:sz w:val="28"/>
        </w:rPr>
        <w:t>进行公开招标处置，</w:t>
      </w:r>
      <w:r>
        <w:rPr>
          <w:rFonts w:ascii="仿宋" w:eastAsia="仿宋" w:hAnsi="仿宋" w:cs="仿宋" w:hint="eastAsia"/>
          <w:sz w:val="28"/>
        </w:rPr>
        <w:t>现诚邀符合条件的企业前来投标</w:t>
      </w:r>
      <w:r>
        <w:rPr>
          <w:rFonts w:ascii="仿宋" w:eastAsia="仿宋" w:hAnsi="仿宋" w:hint="eastAsia"/>
          <w:sz w:val="28"/>
        </w:rPr>
        <w:t>：</w:t>
      </w:r>
      <w:r>
        <w:br/>
      </w:r>
      <w:r>
        <w:rPr>
          <w:rFonts w:ascii="仿宋" w:eastAsia="仿宋" w:hAnsi="仿宋"/>
          <w:b/>
          <w:sz w:val="28"/>
        </w:rPr>
        <w:t xml:space="preserve">    一</w:t>
      </w:r>
      <w:r>
        <w:rPr>
          <w:rFonts w:ascii="仿宋" w:eastAsia="仿宋" w:hAnsi="仿宋" w:hint="eastAsia"/>
          <w:b/>
          <w:sz w:val="28"/>
        </w:rPr>
        <w:t>、招标</w:t>
      </w:r>
      <w:r>
        <w:rPr>
          <w:rFonts w:ascii="仿宋" w:eastAsia="仿宋" w:hAnsi="仿宋"/>
          <w:b/>
          <w:sz w:val="28"/>
        </w:rPr>
        <w:t>项目概况：</w:t>
      </w:r>
      <w:r>
        <w:br/>
      </w:r>
      <w:r>
        <w:rPr>
          <w:rFonts w:ascii="仿宋" w:eastAsia="仿宋" w:hAnsi="仿宋"/>
          <w:sz w:val="28"/>
        </w:rPr>
        <w:t xml:space="preserve">    1</w:t>
      </w:r>
      <w:r>
        <w:rPr>
          <w:rFonts w:ascii="仿宋" w:eastAsia="仿宋" w:hAnsi="仿宋" w:hint="eastAsia"/>
          <w:sz w:val="28"/>
        </w:rPr>
        <w:t>、招标</w:t>
      </w:r>
      <w:r>
        <w:rPr>
          <w:rFonts w:ascii="仿宋" w:eastAsia="仿宋" w:hAnsi="仿宋"/>
          <w:sz w:val="28"/>
        </w:rPr>
        <w:t>项目名称：</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b/>
          <w:sz w:val="28"/>
        </w:rPr>
        <w:t>废极片</w:t>
      </w:r>
      <w:r>
        <w:rPr>
          <w:rFonts w:ascii="仿宋" w:eastAsia="仿宋" w:hAnsi="仿宋" w:hint="eastAsia"/>
          <w:b/>
          <w:sz w:val="28"/>
        </w:rPr>
        <w:t>处置</w:t>
      </w:r>
      <w:r>
        <w:rPr>
          <w:rFonts w:ascii="仿宋" w:eastAsia="仿宋" w:hAnsi="仿宋" w:hint="eastAsia"/>
          <w:sz w:val="28"/>
        </w:rPr>
        <w:t>；</w:t>
      </w:r>
    </w:p>
    <w:p w14:paraId="232EA5C7"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2、招标</w:t>
      </w:r>
      <w:r>
        <w:rPr>
          <w:rFonts w:ascii="仿宋" w:eastAsia="仿宋" w:hAnsi="仿宋"/>
          <w:sz w:val="28"/>
        </w:rPr>
        <w:t>项目地点：</w:t>
      </w:r>
      <w:r>
        <w:rPr>
          <w:rFonts w:ascii="仿宋" w:eastAsia="仿宋" w:hAnsi="仿宋"/>
          <w:b/>
          <w:bCs/>
          <w:sz w:val="28"/>
        </w:rPr>
        <w:t>江西远东电池</w:t>
      </w:r>
      <w:r>
        <w:rPr>
          <w:rFonts w:ascii="仿宋" w:eastAsia="仿宋" w:hAnsi="仿宋" w:hint="eastAsia"/>
          <w:b/>
          <w:sz w:val="28"/>
        </w:rPr>
        <w:t>有限公司</w:t>
      </w:r>
      <w:r>
        <w:rPr>
          <w:rFonts w:ascii="仿宋" w:eastAsia="仿宋" w:hAnsi="仿宋" w:hint="eastAsia"/>
          <w:b/>
          <w:bCs/>
          <w:sz w:val="28"/>
        </w:rPr>
        <w:t>所在地</w:t>
      </w:r>
      <w:r>
        <w:rPr>
          <w:rFonts w:ascii="仿宋" w:eastAsia="仿宋" w:hAnsi="仿宋" w:hint="eastAsia"/>
          <w:sz w:val="28"/>
        </w:rPr>
        <w:t>；</w:t>
      </w:r>
    </w:p>
    <w:p w14:paraId="4F9A8694" w14:textId="77777777" w:rsidR="00C71272" w:rsidRDefault="00000000">
      <w:pPr>
        <w:spacing w:line="400" w:lineRule="exact"/>
        <w:ind w:firstLineChars="200" w:firstLine="560"/>
        <w:rPr>
          <w:rFonts w:ascii="仿宋" w:eastAsia="仿宋" w:hAnsi="仿宋" w:cs="仿宋" w:hint="eastAsia"/>
          <w:sz w:val="28"/>
        </w:rPr>
      </w:pPr>
      <w:r>
        <w:rPr>
          <w:rFonts w:ascii="仿宋" w:eastAsia="仿宋" w:hAnsi="仿宋" w:cs="仿宋" w:hint="eastAsia"/>
          <w:sz w:val="28"/>
        </w:rPr>
        <w:t>二</w:t>
      </w:r>
      <w:r>
        <w:rPr>
          <w:rFonts w:ascii="仿宋" w:eastAsia="仿宋" w:hAnsi="仿宋" w:cs="仿宋" w:hint="eastAsia"/>
          <w:b/>
          <w:sz w:val="30"/>
        </w:rPr>
        <w:t>、投标企业资格要求：</w:t>
      </w:r>
    </w:p>
    <w:p w14:paraId="634014F6" w14:textId="745FFF31" w:rsidR="006C1E2F" w:rsidRPr="006C1E2F" w:rsidRDefault="00000000" w:rsidP="006C1E2F">
      <w:pPr>
        <w:spacing w:line="400" w:lineRule="exact"/>
        <w:ind w:firstLineChars="200" w:firstLine="560"/>
        <w:rPr>
          <w:rFonts w:ascii="仿宋" w:eastAsia="仿宋" w:hAnsi="仿宋"/>
          <w:sz w:val="28"/>
        </w:rPr>
      </w:pPr>
      <w:r w:rsidRPr="006C1E2F">
        <w:rPr>
          <w:rFonts w:ascii="仿宋" w:eastAsia="仿宋" w:hAnsi="仿宋" w:hint="eastAsia"/>
          <w:sz w:val="28"/>
        </w:rPr>
        <w:t>1、</w:t>
      </w:r>
      <w:r w:rsidR="006C1E2F" w:rsidRPr="006C1E2F">
        <w:rPr>
          <w:rFonts w:ascii="仿宋" w:eastAsia="仿宋" w:hAnsi="仿宋" w:hint="eastAsia"/>
          <w:sz w:val="28"/>
        </w:rPr>
        <w:t>投标人须为具有完全民事行为能力的自然人或合法注册的企业/个体工商户，能独立承担民事责任</w:t>
      </w:r>
      <w:r w:rsidRPr="006C1E2F">
        <w:rPr>
          <w:rFonts w:ascii="仿宋" w:eastAsia="仿宋" w:hAnsi="仿宋" w:hint="eastAsia"/>
          <w:sz w:val="28"/>
        </w:rPr>
        <w:t>；</w:t>
      </w:r>
      <w:r w:rsidR="006C1E2F" w:rsidRPr="006C1E2F">
        <w:rPr>
          <w:rFonts w:ascii="Cambria Math" w:eastAsia="仿宋" w:hAnsi="Cambria Math" w:cs="Cambria Math"/>
          <w:sz w:val="28"/>
        </w:rPr>
        <w:t>​</w:t>
      </w:r>
    </w:p>
    <w:p w14:paraId="2C70FE81" w14:textId="6A5D21DB" w:rsidR="006C1E2F" w:rsidRDefault="006C1E2F" w:rsidP="006C1E2F">
      <w:pPr>
        <w:spacing w:line="400" w:lineRule="exact"/>
        <w:ind w:firstLineChars="200" w:firstLine="560"/>
        <w:rPr>
          <w:rFonts w:ascii="仿宋" w:eastAsia="仿宋" w:hAnsi="仿宋"/>
          <w:sz w:val="28"/>
        </w:rPr>
      </w:pPr>
      <w:r w:rsidRPr="006C1E2F">
        <w:rPr>
          <w:rFonts w:ascii="仿宋" w:eastAsia="仿宋" w:hAnsi="仿宋" w:hint="eastAsia"/>
          <w:sz w:val="28"/>
        </w:rPr>
        <w:t>2、</w:t>
      </w:r>
      <w:r w:rsidR="009B5FD5" w:rsidRPr="009B5FD5">
        <w:rPr>
          <w:rFonts w:ascii="仿宋" w:eastAsia="仿宋" w:hAnsi="仿宋"/>
          <w:sz w:val="28"/>
        </w:rPr>
        <w:t>投标人须具备废旧物资、再生资源、废旧金属回收资质，可合法回收、运输、处置废旧锂电池正负极片废料</w:t>
      </w:r>
      <w:r>
        <w:rPr>
          <w:rFonts w:ascii="仿宋" w:eastAsia="仿宋" w:hAnsi="仿宋" w:hint="eastAsia"/>
          <w:sz w:val="28"/>
        </w:rPr>
        <w:t>；</w:t>
      </w:r>
    </w:p>
    <w:p w14:paraId="39CF857B" w14:textId="77777777" w:rsidR="00C71272" w:rsidRDefault="00000000" w:rsidP="009B5FD5">
      <w:pPr>
        <w:spacing w:line="400" w:lineRule="atLeast"/>
        <w:ind w:firstLineChars="200" w:firstLine="602"/>
        <w:rPr>
          <w:rFonts w:ascii="仿宋" w:eastAsia="仿宋" w:hAnsi="仿宋" w:cs="仿宋" w:hint="eastAsia"/>
          <w:b/>
          <w:sz w:val="30"/>
        </w:rPr>
      </w:pPr>
      <w:r w:rsidRPr="009B5FD5">
        <w:rPr>
          <w:rFonts w:ascii="仿宋" w:eastAsia="仿宋" w:hAnsi="仿宋" w:cs="仿宋" w:hint="eastAsia"/>
          <w:b/>
          <w:sz w:val="30"/>
        </w:rPr>
        <w:t>三</w:t>
      </w:r>
      <w:r>
        <w:rPr>
          <w:rFonts w:ascii="仿宋" w:eastAsia="仿宋" w:hAnsi="仿宋" w:cs="仿宋" w:hint="eastAsia"/>
          <w:b/>
          <w:sz w:val="30"/>
        </w:rPr>
        <w:t>、招标标的：</w:t>
      </w:r>
    </w:p>
    <w:p w14:paraId="6940903B" w14:textId="42AF6EE2" w:rsidR="00C71272" w:rsidRDefault="00000000">
      <w:pPr>
        <w:spacing w:line="400" w:lineRule="atLeast"/>
        <w:ind w:firstLineChars="200" w:firstLine="602"/>
        <w:rPr>
          <w:rFonts w:ascii="仿宋" w:eastAsia="仿宋" w:hAnsi="仿宋" w:cs="仿宋" w:hint="eastAsia"/>
          <w:sz w:val="28"/>
        </w:rPr>
      </w:pPr>
      <w:r>
        <w:rPr>
          <w:rFonts w:ascii="仿宋" w:eastAsia="仿宋" w:hAnsi="仿宋" w:cs="仿宋" w:hint="eastAsia"/>
          <w:b/>
          <w:sz w:val="30"/>
        </w:rPr>
        <w:t xml:space="preserve">  </w:t>
      </w:r>
      <w:r>
        <w:rPr>
          <w:rFonts w:ascii="仿宋" w:eastAsia="仿宋" w:hAnsi="仿宋" w:cs="仿宋"/>
          <w:b/>
          <w:sz w:val="30"/>
        </w:rPr>
        <w:t>废极片</w:t>
      </w:r>
      <w:r>
        <w:rPr>
          <w:rFonts w:ascii="仿宋" w:eastAsia="仿宋" w:hAnsi="仿宋" w:cs="仿宋" w:hint="eastAsia"/>
          <w:sz w:val="28"/>
        </w:rPr>
        <w:t>物料1 批</w:t>
      </w:r>
      <w:r>
        <w:rPr>
          <w:rFonts w:ascii="仿宋" w:eastAsia="仿宋" w:hAnsi="仿宋" w:cs="仿宋"/>
          <w:sz w:val="28"/>
        </w:rPr>
        <w:t>（正极片约</w:t>
      </w:r>
      <w:r w:rsidR="00BB1E57">
        <w:rPr>
          <w:rFonts w:ascii="仿宋" w:eastAsia="仿宋" w:hAnsi="仿宋" w:cs="仿宋" w:hint="eastAsia"/>
          <w:sz w:val="28"/>
        </w:rPr>
        <w:t>6</w:t>
      </w:r>
      <w:r>
        <w:rPr>
          <w:rFonts w:ascii="仿宋" w:eastAsia="仿宋" w:hAnsi="仿宋" w:cs="仿宋"/>
          <w:sz w:val="28"/>
        </w:rPr>
        <w:t>吨，负极片约</w:t>
      </w:r>
      <w:r w:rsidR="00BB1E57">
        <w:rPr>
          <w:rFonts w:ascii="仿宋" w:eastAsia="仿宋" w:hAnsi="仿宋" w:cs="仿宋" w:hint="eastAsia"/>
          <w:sz w:val="28"/>
        </w:rPr>
        <w:t>6</w:t>
      </w:r>
      <w:r>
        <w:rPr>
          <w:rFonts w:ascii="仿宋" w:eastAsia="仿宋" w:hAnsi="仿宋" w:cs="仿宋"/>
          <w:sz w:val="28"/>
        </w:rPr>
        <w:t>吨）</w:t>
      </w:r>
    </w:p>
    <w:p w14:paraId="6CEA0B63" w14:textId="77777777" w:rsidR="00C71272" w:rsidRDefault="00000000">
      <w:pPr>
        <w:spacing w:line="400" w:lineRule="atLeast"/>
        <w:ind w:firstLineChars="200" w:firstLine="562"/>
        <w:rPr>
          <w:rFonts w:ascii="仿宋" w:eastAsia="仿宋" w:hAnsi="仿宋" w:cs="仿宋" w:hint="eastAsia"/>
          <w:sz w:val="28"/>
        </w:rPr>
      </w:pPr>
      <w:r>
        <w:rPr>
          <w:rFonts w:ascii="仿宋" w:eastAsia="仿宋" w:hAnsi="仿宋" w:cs="仿宋" w:hint="eastAsia"/>
          <w:b/>
          <w:sz w:val="28"/>
        </w:rPr>
        <w:t>四、招标文件获取时间及截标日</w:t>
      </w:r>
    </w:p>
    <w:p w14:paraId="69C3BAA4" w14:textId="0CAB78DC" w:rsidR="00C71272" w:rsidRDefault="00000000">
      <w:pPr>
        <w:spacing w:line="400" w:lineRule="atLeast"/>
        <w:ind w:firstLineChars="200" w:firstLine="560"/>
        <w:rPr>
          <w:rFonts w:ascii="仿宋" w:eastAsia="仿宋" w:hAnsi="仿宋" w:cs="仿宋" w:hint="eastAsia"/>
          <w:sz w:val="28"/>
        </w:rPr>
      </w:pPr>
      <w:r>
        <w:rPr>
          <w:rFonts w:ascii="仿宋" w:eastAsia="仿宋" w:hAnsi="仿宋" w:cs="仿宋" w:hint="eastAsia"/>
          <w:sz w:val="28"/>
        </w:rPr>
        <w:t>1</w:t>
      </w:r>
      <w:r>
        <w:rPr>
          <w:rFonts w:ascii="仿宋" w:eastAsia="仿宋" w:hAnsi="仿宋" w:cs="仿宋"/>
          <w:sz w:val="28"/>
        </w:rPr>
        <w:t>、</w:t>
      </w:r>
      <w:r>
        <w:rPr>
          <w:rFonts w:ascii="仿宋" w:eastAsia="仿宋" w:hAnsi="仿宋" w:cs="仿宋" w:hint="eastAsia"/>
          <w:sz w:val="28"/>
        </w:rPr>
        <w:t>报名</w:t>
      </w:r>
      <w:r>
        <w:rPr>
          <w:rFonts w:ascii="仿宋" w:eastAsia="仿宋" w:hAnsi="仿宋" w:cs="仿宋"/>
          <w:sz w:val="28"/>
        </w:rPr>
        <w:t>及招标文件领取</w:t>
      </w:r>
      <w:r>
        <w:rPr>
          <w:rFonts w:ascii="仿宋" w:eastAsia="仿宋" w:hAnsi="仿宋" w:cs="仿宋" w:hint="eastAsia"/>
          <w:sz w:val="28"/>
        </w:rPr>
        <w:t>截止日期：</w:t>
      </w:r>
      <w:r>
        <w:rPr>
          <w:rFonts w:ascii="仿宋" w:eastAsia="仿宋" w:hAnsi="仿宋" w:cs="仿宋"/>
          <w:sz w:val="28"/>
        </w:rPr>
        <w:t>202</w:t>
      </w:r>
      <w:r>
        <w:rPr>
          <w:rFonts w:ascii="仿宋" w:eastAsia="仿宋" w:hAnsi="仿宋" w:cs="仿宋" w:hint="eastAsia"/>
          <w:sz w:val="28"/>
        </w:rPr>
        <w:t>6年</w:t>
      </w:r>
      <w:r w:rsidR="00D5366E">
        <w:rPr>
          <w:rFonts w:ascii="仿宋" w:eastAsia="仿宋" w:hAnsi="仿宋" w:cs="仿宋" w:hint="eastAsia"/>
          <w:sz w:val="28"/>
        </w:rPr>
        <w:t>4</w:t>
      </w:r>
      <w:r>
        <w:rPr>
          <w:rFonts w:ascii="仿宋" w:eastAsia="仿宋" w:hAnsi="仿宋" w:cs="仿宋" w:hint="eastAsia"/>
          <w:sz w:val="28"/>
        </w:rPr>
        <w:t>月</w:t>
      </w:r>
      <w:r w:rsidR="00BB1E57">
        <w:rPr>
          <w:rFonts w:ascii="仿宋" w:eastAsia="仿宋" w:hAnsi="仿宋" w:cs="仿宋" w:hint="eastAsia"/>
          <w:sz w:val="28"/>
        </w:rPr>
        <w:t>13</w:t>
      </w:r>
      <w:r>
        <w:rPr>
          <w:rFonts w:ascii="仿宋" w:eastAsia="仿宋" w:hAnsi="仿宋" w:cs="仿宋" w:hint="eastAsia"/>
          <w:sz w:val="28"/>
        </w:rPr>
        <w:t xml:space="preserve">日  </w:t>
      </w:r>
    </w:p>
    <w:p w14:paraId="14DC1227" w14:textId="14A597A5" w:rsidR="00C71272" w:rsidRDefault="00000000">
      <w:pPr>
        <w:spacing w:line="400" w:lineRule="atLeast"/>
        <w:ind w:firstLineChars="200" w:firstLine="560"/>
        <w:rPr>
          <w:rFonts w:ascii="仿宋" w:eastAsia="仿宋" w:hAnsi="仿宋" w:cs="仿宋" w:hint="eastAsia"/>
          <w:sz w:val="28"/>
        </w:rPr>
      </w:pPr>
      <w:r>
        <w:rPr>
          <w:rFonts w:ascii="仿宋" w:eastAsia="仿宋" w:hAnsi="仿宋" w:cs="仿宋" w:hint="eastAsia"/>
          <w:sz w:val="28"/>
        </w:rPr>
        <w:t>2</w:t>
      </w:r>
      <w:r>
        <w:rPr>
          <w:rFonts w:ascii="仿宋" w:eastAsia="仿宋" w:hAnsi="仿宋" w:cs="仿宋"/>
          <w:sz w:val="28"/>
        </w:rPr>
        <w:t>、投标</w:t>
      </w:r>
      <w:r>
        <w:rPr>
          <w:rFonts w:ascii="仿宋" w:eastAsia="仿宋" w:hAnsi="仿宋" w:cs="仿宋" w:hint="eastAsia"/>
          <w:sz w:val="28"/>
        </w:rPr>
        <w:t>截止时间：</w:t>
      </w:r>
      <w:r>
        <w:rPr>
          <w:rFonts w:ascii="仿宋" w:eastAsia="仿宋" w:hAnsi="仿宋" w:cs="仿宋"/>
          <w:sz w:val="28"/>
        </w:rPr>
        <w:t>202</w:t>
      </w:r>
      <w:r>
        <w:rPr>
          <w:rFonts w:ascii="仿宋" w:eastAsia="仿宋" w:hAnsi="仿宋" w:cs="仿宋" w:hint="eastAsia"/>
          <w:sz w:val="28"/>
        </w:rPr>
        <w:t>6年</w:t>
      </w:r>
      <w:r w:rsidR="00D5366E">
        <w:rPr>
          <w:rFonts w:ascii="仿宋" w:eastAsia="仿宋" w:hAnsi="仿宋" w:cs="仿宋" w:hint="eastAsia"/>
          <w:sz w:val="28"/>
        </w:rPr>
        <w:t>4</w:t>
      </w:r>
      <w:r>
        <w:rPr>
          <w:rFonts w:ascii="仿宋" w:eastAsia="仿宋" w:hAnsi="仿宋" w:cs="仿宋" w:hint="eastAsia"/>
          <w:sz w:val="28"/>
        </w:rPr>
        <w:t>月</w:t>
      </w:r>
      <w:r w:rsidR="00BB1E57">
        <w:rPr>
          <w:rFonts w:ascii="仿宋" w:eastAsia="仿宋" w:hAnsi="仿宋" w:cs="仿宋" w:hint="eastAsia"/>
          <w:sz w:val="28"/>
        </w:rPr>
        <w:t>1</w:t>
      </w:r>
      <w:r w:rsidR="0005175B">
        <w:rPr>
          <w:rFonts w:ascii="仿宋" w:eastAsia="仿宋" w:hAnsi="仿宋" w:cs="仿宋" w:hint="eastAsia"/>
          <w:sz w:val="28"/>
        </w:rPr>
        <w:t>3</w:t>
      </w:r>
      <w:r>
        <w:rPr>
          <w:rFonts w:ascii="仿宋" w:eastAsia="仿宋" w:hAnsi="仿宋" w:cs="仿宋" w:hint="eastAsia"/>
          <w:sz w:val="28"/>
        </w:rPr>
        <w:t xml:space="preserve">日 </w:t>
      </w:r>
    </w:p>
    <w:p w14:paraId="59B11D36" w14:textId="77777777" w:rsidR="00C71272" w:rsidRDefault="00000000">
      <w:pPr>
        <w:spacing w:line="400" w:lineRule="atLeast"/>
        <w:ind w:firstLineChars="200" w:firstLine="560"/>
        <w:rPr>
          <w:rFonts w:ascii="仿宋" w:eastAsia="仿宋" w:hAnsi="仿宋" w:cs="仿宋" w:hint="eastAsia"/>
          <w:sz w:val="28"/>
        </w:rPr>
      </w:pPr>
      <w:r>
        <w:rPr>
          <w:rFonts w:ascii="仿宋" w:eastAsia="仿宋" w:hAnsi="仿宋" w:cs="仿宋"/>
          <w:sz w:val="28"/>
        </w:rPr>
        <w:t>3、投标报价单应以密封形式且由投标人代表签字并加盖公章邮寄至我司指定联系人</w:t>
      </w:r>
    </w:p>
    <w:p w14:paraId="7ABA7F8C" w14:textId="77777777" w:rsidR="00C71272" w:rsidRDefault="00C71272">
      <w:pPr>
        <w:spacing w:line="400" w:lineRule="exact"/>
        <w:ind w:firstLineChars="200" w:firstLine="560"/>
        <w:rPr>
          <w:rFonts w:ascii="仿宋" w:eastAsia="仿宋" w:hAnsi="仿宋" w:cs="仿宋" w:hint="eastAsia"/>
          <w:sz w:val="28"/>
        </w:rPr>
      </w:pPr>
    </w:p>
    <w:p w14:paraId="5FBC2361" w14:textId="77777777" w:rsidR="00C71272" w:rsidRDefault="00000000">
      <w:pPr>
        <w:spacing w:line="400" w:lineRule="exact"/>
        <w:ind w:firstLineChars="200" w:firstLine="560"/>
        <w:rPr>
          <w:rFonts w:ascii="仿宋" w:eastAsia="仿宋" w:hAnsi="仿宋" w:cs="仿宋" w:hint="eastAsia"/>
          <w:sz w:val="28"/>
        </w:rPr>
      </w:pPr>
      <w:r>
        <w:rPr>
          <w:rFonts w:ascii="仿宋" w:eastAsia="仿宋" w:hAnsi="仿宋" w:cs="仿宋" w:hint="eastAsia"/>
          <w:sz w:val="28"/>
        </w:rPr>
        <w:t>招标部门：采供服务部</w:t>
      </w:r>
    </w:p>
    <w:p w14:paraId="4FA63474" w14:textId="77777777" w:rsidR="00C71272" w:rsidRDefault="00000000">
      <w:pPr>
        <w:spacing w:line="400" w:lineRule="exact"/>
        <w:ind w:firstLineChars="200" w:firstLine="560"/>
        <w:rPr>
          <w:rFonts w:ascii="仿宋" w:eastAsia="仿宋" w:hAnsi="仿宋" w:cs="仿宋" w:hint="eastAsia"/>
          <w:sz w:val="28"/>
        </w:rPr>
      </w:pPr>
      <w:r>
        <w:rPr>
          <w:rFonts w:ascii="仿宋" w:eastAsia="仿宋" w:hAnsi="仿宋" w:cs="仿宋" w:hint="eastAsia"/>
          <w:sz w:val="28"/>
        </w:rPr>
        <w:t>地址：</w:t>
      </w:r>
      <w:r>
        <w:rPr>
          <w:rFonts w:ascii="仿宋" w:eastAsia="仿宋" w:hAnsi="仿宋" w:cs="仿宋"/>
          <w:sz w:val="28"/>
        </w:rPr>
        <w:t>江西省宜春市经济技术开发区经发大道39</w:t>
      </w:r>
      <w:r>
        <w:rPr>
          <w:rFonts w:ascii="仿宋" w:eastAsia="仿宋" w:hAnsi="仿宋" w:cs="仿宋" w:hint="eastAsia"/>
          <w:sz w:val="28"/>
        </w:rPr>
        <w:t>号</w:t>
      </w:r>
    </w:p>
    <w:p w14:paraId="3637156A" w14:textId="77777777" w:rsidR="00C71272" w:rsidRDefault="00000000">
      <w:pPr>
        <w:spacing w:line="480" w:lineRule="exact"/>
        <w:ind w:firstLineChars="200" w:firstLine="560"/>
        <w:rPr>
          <w:rFonts w:ascii="仿宋" w:eastAsia="仿宋" w:hAnsi="仿宋" w:cs="仿宋" w:hint="eastAsia"/>
          <w:sz w:val="28"/>
        </w:rPr>
      </w:pPr>
      <w:r>
        <w:rPr>
          <w:rFonts w:ascii="仿宋" w:eastAsia="仿宋" w:hAnsi="仿宋" w:hint="eastAsia"/>
          <w:sz w:val="28"/>
        </w:rPr>
        <w:t>联系人：袁丹；电话：</w:t>
      </w:r>
      <w:r>
        <w:rPr>
          <w:rFonts w:ascii="仿宋" w:eastAsia="仿宋" w:hAnsi="仿宋"/>
          <w:sz w:val="28"/>
        </w:rPr>
        <w:t>1887955</w:t>
      </w:r>
      <w:r>
        <w:rPr>
          <w:rFonts w:ascii="仿宋" w:eastAsia="仿宋" w:hAnsi="仿宋" w:hint="eastAsia"/>
          <w:sz w:val="28"/>
        </w:rPr>
        <w:t>7355；</w:t>
      </w:r>
    </w:p>
    <w:p w14:paraId="7A3D6416" w14:textId="77777777" w:rsidR="00C71272" w:rsidRDefault="00000000">
      <w:pPr>
        <w:spacing w:line="480" w:lineRule="exact"/>
        <w:ind w:firstLineChars="200" w:firstLine="560"/>
        <w:rPr>
          <w:rFonts w:ascii="仿宋" w:eastAsia="仿宋" w:hAnsi="仿宋" w:cs="仿宋" w:hint="eastAsia"/>
          <w:sz w:val="28"/>
        </w:rPr>
      </w:pPr>
      <w:r>
        <w:rPr>
          <w:rFonts w:ascii="仿宋" w:eastAsia="仿宋" w:hAnsi="仿宋" w:hint="eastAsia"/>
          <w:sz w:val="28"/>
        </w:rPr>
        <w:t>邮箱：</w:t>
      </w:r>
      <w:r>
        <w:rPr>
          <w:rFonts w:ascii="仿宋" w:eastAsia="仿宋" w:hAnsi="仿宋" w:cs="仿宋" w:hint="eastAsia"/>
          <w:sz w:val="28"/>
        </w:rPr>
        <w:t>135125@600869.com</w:t>
      </w:r>
    </w:p>
    <w:p w14:paraId="2035A55E" w14:textId="77777777" w:rsidR="00C71272" w:rsidRDefault="00000000">
      <w:pPr>
        <w:spacing w:line="400" w:lineRule="exact"/>
        <w:ind w:firstLineChars="200" w:firstLine="560"/>
        <w:rPr>
          <w:rFonts w:ascii="仿宋" w:eastAsia="仿宋" w:hAnsi="仿宋" w:hint="eastAsia"/>
          <w:sz w:val="28"/>
          <w:u w:val="single"/>
        </w:rPr>
      </w:pPr>
      <w:r>
        <w:rPr>
          <w:rFonts w:ascii="仿宋" w:eastAsia="仿宋" w:hAnsi="仿宋" w:cs="仿宋" w:hint="eastAsia"/>
          <w:sz w:val="28"/>
        </w:rPr>
        <w:t>远东招标邮箱：yuandongzhaobiao@600869.com</w:t>
      </w:r>
    </w:p>
    <w:p w14:paraId="4515C6EA" w14:textId="77777777" w:rsidR="00C71272" w:rsidRDefault="00C71272">
      <w:pPr>
        <w:spacing w:line="400" w:lineRule="exact"/>
        <w:ind w:firstLineChars="200" w:firstLine="560"/>
        <w:rPr>
          <w:rFonts w:ascii="仿宋" w:eastAsia="仿宋" w:hAnsi="仿宋" w:hint="eastAsia"/>
          <w:sz w:val="28"/>
          <w:u w:val="single"/>
        </w:rPr>
      </w:pPr>
    </w:p>
    <w:p w14:paraId="6F7CC896" w14:textId="77777777" w:rsidR="00C71272" w:rsidRDefault="00000000">
      <w:pPr>
        <w:spacing w:line="400" w:lineRule="exact"/>
        <w:ind w:firstLineChars="1800" w:firstLine="5040"/>
        <w:rPr>
          <w:rFonts w:ascii="仿宋" w:eastAsia="仿宋" w:hAnsi="仿宋" w:hint="eastAsia"/>
          <w:sz w:val="28"/>
        </w:rPr>
      </w:pPr>
      <w:r>
        <w:rPr>
          <w:rFonts w:ascii="仿宋" w:eastAsia="仿宋" w:hAnsi="仿宋"/>
          <w:sz w:val="28"/>
        </w:rPr>
        <w:t>江西远东电池</w:t>
      </w:r>
      <w:r>
        <w:rPr>
          <w:rFonts w:ascii="仿宋" w:eastAsia="仿宋" w:hAnsi="仿宋" w:hint="eastAsia"/>
          <w:sz w:val="28"/>
        </w:rPr>
        <w:t>有限公司</w:t>
      </w:r>
    </w:p>
    <w:p w14:paraId="21280A92" w14:textId="04893949" w:rsidR="00C71272" w:rsidRDefault="00000000" w:rsidP="00BB1E57">
      <w:pPr>
        <w:spacing w:line="400" w:lineRule="exact"/>
        <w:jc w:val="right"/>
        <w:rPr>
          <w:rFonts w:ascii="仿宋" w:eastAsia="仿宋" w:hAnsi="仿宋" w:hint="eastAsia"/>
          <w:sz w:val="28"/>
        </w:rPr>
      </w:pPr>
      <w:r>
        <w:rPr>
          <w:rFonts w:ascii="仿宋" w:eastAsia="仿宋" w:hAnsi="仿宋" w:hint="eastAsia"/>
          <w:sz w:val="28"/>
        </w:rPr>
        <w:t>日期：</w:t>
      </w:r>
      <w:r>
        <w:rPr>
          <w:rFonts w:ascii="仿宋" w:eastAsia="仿宋" w:hAnsi="仿宋"/>
          <w:sz w:val="28"/>
        </w:rPr>
        <w:t>2026</w:t>
      </w:r>
      <w:r>
        <w:rPr>
          <w:rFonts w:ascii="仿宋" w:eastAsia="仿宋" w:hAnsi="仿宋" w:hint="eastAsia"/>
          <w:sz w:val="28"/>
        </w:rPr>
        <w:t>年</w:t>
      </w:r>
      <w:r w:rsidR="00BB1E57">
        <w:rPr>
          <w:rFonts w:ascii="仿宋" w:eastAsia="仿宋" w:hAnsi="仿宋" w:hint="eastAsia"/>
          <w:sz w:val="28"/>
        </w:rPr>
        <w:t>3</w:t>
      </w:r>
      <w:r>
        <w:rPr>
          <w:rFonts w:ascii="仿宋" w:eastAsia="仿宋" w:hAnsi="仿宋"/>
          <w:sz w:val="28"/>
        </w:rPr>
        <w:t>月</w:t>
      </w:r>
      <w:r w:rsidR="00BB1E57">
        <w:rPr>
          <w:rFonts w:ascii="仿宋" w:eastAsia="仿宋" w:hAnsi="仿宋" w:hint="eastAsia"/>
          <w:sz w:val="28"/>
        </w:rPr>
        <w:t>30</w:t>
      </w:r>
      <w:r>
        <w:rPr>
          <w:rFonts w:ascii="仿宋" w:eastAsia="仿宋" w:hAnsi="仿宋" w:hint="eastAsia"/>
          <w:sz w:val="28"/>
        </w:rPr>
        <w:t>日</w:t>
      </w:r>
    </w:p>
    <w:p w14:paraId="182A420E" w14:textId="77777777" w:rsidR="00C71272" w:rsidRDefault="00C71272">
      <w:pPr>
        <w:spacing w:line="400" w:lineRule="exact"/>
        <w:ind w:firstLineChars="1800" w:firstLine="5040"/>
        <w:rPr>
          <w:rFonts w:ascii="仿宋" w:eastAsia="仿宋" w:hAnsi="仿宋" w:hint="eastAsia"/>
          <w:sz w:val="28"/>
        </w:rPr>
      </w:pPr>
    </w:p>
    <w:p w14:paraId="2834E3B6" w14:textId="77777777" w:rsidR="00C71272" w:rsidRDefault="00000000">
      <w:pPr>
        <w:jc w:val="center"/>
        <w:rPr>
          <w:rFonts w:ascii="华文仿宋" w:eastAsia="华文仿宋" w:hAnsi="华文仿宋" w:cs="华文仿宋" w:hint="eastAsia"/>
          <w:sz w:val="28"/>
        </w:rPr>
      </w:pPr>
      <w:r>
        <w:rPr>
          <w:rFonts w:ascii="华文中宋" w:eastAsia="华文中宋" w:hAnsi="华文中宋" w:cs="华文中宋"/>
          <w:b/>
          <w:sz w:val="36"/>
        </w:rPr>
        <w:lastRenderedPageBreak/>
        <w:t>江西远东电池有限公司</w:t>
      </w:r>
      <w:r>
        <w:rPr>
          <w:rFonts w:ascii="华文中宋" w:eastAsia="华文中宋" w:hAnsi="华文中宋" w:cs="华文中宋" w:hint="eastAsia"/>
          <w:b/>
          <w:sz w:val="36"/>
        </w:rPr>
        <w:t>报废</w:t>
      </w:r>
      <w:r>
        <w:rPr>
          <w:rFonts w:ascii="华文中宋" w:eastAsia="华文中宋" w:hAnsi="华文中宋" w:cs="华文中宋"/>
          <w:b/>
          <w:sz w:val="36"/>
        </w:rPr>
        <w:t>物料</w:t>
      </w:r>
      <w:r>
        <w:rPr>
          <w:rFonts w:ascii="华文中宋" w:eastAsia="华文中宋" w:hAnsi="华文中宋" w:cs="华文中宋" w:hint="eastAsia"/>
          <w:b/>
          <w:sz w:val="36"/>
        </w:rPr>
        <w:t>报价单</w:t>
      </w:r>
    </w:p>
    <w:p w14:paraId="101081AE" w14:textId="77777777" w:rsidR="00C71272" w:rsidRDefault="00000000">
      <w:pPr>
        <w:spacing w:line="540" w:lineRule="exact"/>
        <w:rPr>
          <w:rFonts w:ascii="仿宋" w:eastAsia="仿宋" w:hAnsi="仿宋" w:hint="eastAsia"/>
          <w:sz w:val="32"/>
          <w:szCs w:val="21"/>
        </w:rPr>
      </w:pPr>
      <w:r>
        <w:rPr>
          <w:rFonts w:ascii="仿宋" w:eastAsia="仿宋" w:hAnsi="仿宋" w:hint="eastAsia"/>
          <w:sz w:val="32"/>
          <w:szCs w:val="21"/>
        </w:rPr>
        <w:t>尊敬</w:t>
      </w:r>
      <w:r>
        <w:rPr>
          <w:rFonts w:ascii="仿宋" w:eastAsia="仿宋" w:hAnsi="仿宋"/>
          <w:sz w:val="32"/>
          <w:szCs w:val="21"/>
        </w:rPr>
        <w:t>的</w:t>
      </w:r>
      <w:proofErr w:type="gramStart"/>
      <w:r>
        <w:rPr>
          <w:rFonts w:ascii="仿宋" w:eastAsia="仿宋" w:hAnsi="仿宋" w:hint="eastAsia"/>
          <w:sz w:val="32"/>
          <w:szCs w:val="21"/>
        </w:rPr>
        <w:t>各位</w:t>
      </w:r>
      <w:r>
        <w:rPr>
          <w:rFonts w:ascii="仿宋" w:eastAsia="仿宋" w:hAnsi="仿宋"/>
          <w:sz w:val="32"/>
          <w:szCs w:val="21"/>
        </w:rPr>
        <w:t>友商</w:t>
      </w:r>
      <w:proofErr w:type="gramEnd"/>
      <w:r>
        <w:rPr>
          <w:rFonts w:ascii="仿宋" w:eastAsia="仿宋" w:hAnsi="仿宋"/>
          <w:sz w:val="28"/>
        </w:rPr>
        <w:t>：</w:t>
      </w:r>
    </w:p>
    <w:p w14:paraId="644BAB67"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欢迎</w:t>
      </w:r>
      <w:r>
        <w:rPr>
          <w:rFonts w:ascii="仿宋" w:eastAsia="仿宋" w:hAnsi="仿宋"/>
          <w:sz w:val="28"/>
        </w:rPr>
        <w:t>您来参加江西远东电池</w:t>
      </w:r>
      <w:r>
        <w:rPr>
          <w:rFonts w:ascii="仿宋" w:eastAsia="仿宋" w:hAnsi="仿宋" w:hint="eastAsia"/>
          <w:sz w:val="28"/>
        </w:rPr>
        <w:t>有限公司物料处置招标</w:t>
      </w:r>
      <w:r>
        <w:rPr>
          <w:rFonts w:ascii="仿宋" w:eastAsia="仿宋" w:hAnsi="仿宋"/>
          <w:sz w:val="28"/>
        </w:rPr>
        <w:t>，</w:t>
      </w:r>
      <w:r>
        <w:rPr>
          <w:rFonts w:ascii="仿宋" w:eastAsia="仿宋" w:hAnsi="仿宋" w:hint="eastAsia"/>
          <w:sz w:val="28"/>
        </w:rPr>
        <w:t>以下</w:t>
      </w:r>
      <w:r>
        <w:rPr>
          <w:rFonts w:ascii="仿宋" w:eastAsia="仿宋" w:hAnsi="仿宋"/>
          <w:sz w:val="28"/>
        </w:rPr>
        <w:t>注意事项请您知悉：</w:t>
      </w:r>
    </w:p>
    <w:p w14:paraId="45FB7B4A"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sz w:val="28"/>
        </w:rPr>
        <w:t>1</w:t>
      </w:r>
      <w:r>
        <w:rPr>
          <w:rFonts w:ascii="仿宋" w:eastAsia="仿宋" w:hAnsi="仿宋" w:hint="eastAsia"/>
          <w:sz w:val="28"/>
        </w:rPr>
        <w:t>、</w:t>
      </w:r>
      <w:r>
        <w:rPr>
          <w:rFonts w:ascii="仿宋" w:eastAsia="仿宋" w:hAnsi="仿宋"/>
          <w:sz w:val="28"/>
        </w:rPr>
        <w:t>本次开标根据</w:t>
      </w:r>
      <w:r>
        <w:rPr>
          <w:rFonts w:ascii="仿宋" w:eastAsia="仿宋" w:hAnsi="仿宋" w:hint="eastAsia"/>
          <w:sz w:val="28"/>
        </w:rPr>
        <w:t>《远东集团股份挂网文章》要求执行</w:t>
      </w:r>
      <w:r>
        <w:rPr>
          <w:rFonts w:ascii="仿宋" w:eastAsia="仿宋" w:hAnsi="仿宋"/>
          <w:sz w:val="28"/>
        </w:rPr>
        <w:t>，</w:t>
      </w:r>
      <w:r>
        <w:rPr>
          <w:rFonts w:ascii="仿宋" w:eastAsia="仿宋" w:hAnsi="仿宋" w:hint="eastAsia"/>
          <w:sz w:val="28"/>
        </w:rPr>
        <w:t>公平、公正、公开、互惠互利、价高</w:t>
      </w:r>
      <w:r>
        <w:rPr>
          <w:rFonts w:ascii="仿宋" w:eastAsia="仿宋" w:hAnsi="仿宋"/>
          <w:sz w:val="28"/>
        </w:rPr>
        <w:t>者得</w:t>
      </w:r>
      <w:r>
        <w:rPr>
          <w:rFonts w:ascii="仿宋" w:eastAsia="仿宋" w:hAnsi="仿宋" w:hint="eastAsia"/>
          <w:sz w:val="28"/>
        </w:rPr>
        <w:t>；</w:t>
      </w:r>
    </w:p>
    <w:p w14:paraId="5BB59CCC" w14:textId="1199D9B5" w:rsidR="00C71272" w:rsidRDefault="00000000">
      <w:pPr>
        <w:spacing w:line="400" w:lineRule="exact"/>
        <w:ind w:firstLineChars="200" w:firstLine="560"/>
        <w:rPr>
          <w:rFonts w:ascii="仿宋" w:eastAsia="仿宋" w:hAnsi="仿宋" w:hint="eastAsia"/>
          <w:sz w:val="28"/>
        </w:rPr>
      </w:pPr>
      <w:r>
        <w:rPr>
          <w:rFonts w:ascii="仿宋" w:eastAsia="仿宋" w:hAnsi="仿宋"/>
          <w:sz w:val="28"/>
        </w:rPr>
        <w:t>2</w:t>
      </w:r>
      <w:r>
        <w:rPr>
          <w:rFonts w:ascii="仿宋" w:eastAsia="仿宋" w:hAnsi="仿宋" w:hint="eastAsia"/>
          <w:sz w:val="28"/>
        </w:rPr>
        <w:t>、</w:t>
      </w:r>
      <w:r>
        <w:rPr>
          <w:rFonts w:ascii="仿宋" w:eastAsia="仿宋" w:hAnsi="仿宋"/>
          <w:sz w:val="28"/>
        </w:rPr>
        <w:t>您需要在202</w:t>
      </w:r>
      <w:r>
        <w:rPr>
          <w:rFonts w:ascii="仿宋" w:eastAsia="仿宋" w:hAnsi="仿宋" w:hint="eastAsia"/>
          <w:sz w:val="28"/>
        </w:rPr>
        <w:t>6</w:t>
      </w:r>
      <w:r>
        <w:rPr>
          <w:rFonts w:ascii="仿宋" w:eastAsia="仿宋" w:hAnsi="仿宋"/>
          <w:sz w:val="28"/>
        </w:rPr>
        <w:t>年</w:t>
      </w:r>
      <w:r w:rsidR="00BB1E57">
        <w:rPr>
          <w:rFonts w:ascii="仿宋" w:eastAsia="仿宋" w:hAnsi="仿宋" w:hint="eastAsia"/>
          <w:sz w:val="28"/>
        </w:rPr>
        <w:t>4</w:t>
      </w:r>
      <w:r>
        <w:rPr>
          <w:rFonts w:ascii="仿宋" w:eastAsia="仿宋" w:hAnsi="仿宋"/>
          <w:sz w:val="28"/>
        </w:rPr>
        <w:t>月</w:t>
      </w:r>
      <w:r w:rsidR="00BB1E57">
        <w:rPr>
          <w:rFonts w:ascii="仿宋" w:eastAsia="仿宋" w:hAnsi="仿宋" w:hint="eastAsia"/>
          <w:sz w:val="28"/>
        </w:rPr>
        <w:t>13</w:t>
      </w:r>
      <w:r>
        <w:rPr>
          <w:rFonts w:ascii="仿宋" w:eastAsia="仿宋" w:hAnsi="仿宋"/>
          <w:sz w:val="28"/>
        </w:rPr>
        <w:t>号之前缴纳贰万元招标保证金至我司联系人指定账户，</w:t>
      </w:r>
      <w:r>
        <w:rPr>
          <w:rFonts w:ascii="仿宋" w:eastAsia="仿宋" w:hAnsi="仿宋" w:hint="eastAsia"/>
          <w:sz w:val="28"/>
        </w:rPr>
        <w:t>若</w:t>
      </w:r>
      <w:r>
        <w:rPr>
          <w:rFonts w:ascii="仿宋" w:eastAsia="仿宋" w:hAnsi="仿宋"/>
          <w:sz w:val="28"/>
        </w:rPr>
        <w:t>中标</w:t>
      </w:r>
      <w:r>
        <w:rPr>
          <w:rFonts w:ascii="仿宋" w:eastAsia="仿宋" w:hAnsi="仿宋" w:hint="eastAsia"/>
          <w:sz w:val="28"/>
        </w:rPr>
        <w:t>，合同履行完毕15个工作日退还；</w:t>
      </w:r>
      <w:r>
        <w:rPr>
          <w:rFonts w:ascii="仿宋" w:eastAsia="仿宋" w:hAnsi="仿宋"/>
          <w:sz w:val="28"/>
        </w:rPr>
        <w:t>若中标</w:t>
      </w:r>
      <w:r>
        <w:rPr>
          <w:rFonts w:ascii="仿宋" w:eastAsia="仿宋" w:hAnsi="仿宋" w:hint="eastAsia"/>
          <w:sz w:val="28"/>
        </w:rPr>
        <w:t>未</w:t>
      </w:r>
      <w:r>
        <w:rPr>
          <w:rFonts w:ascii="仿宋" w:eastAsia="仿宋" w:hAnsi="仿宋"/>
          <w:sz w:val="28"/>
        </w:rPr>
        <w:t>履行，</w:t>
      </w:r>
      <w:r>
        <w:rPr>
          <w:rFonts w:ascii="仿宋" w:eastAsia="仿宋" w:hAnsi="仿宋" w:hint="eastAsia"/>
          <w:sz w:val="28"/>
        </w:rPr>
        <w:t>该</w:t>
      </w:r>
      <w:r>
        <w:rPr>
          <w:rFonts w:ascii="仿宋" w:eastAsia="仿宋" w:hAnsi="仿宋"/>
          <w:sz w:val="28"/>
        </w:rPr>
        <w:t>保证金不予以退还。若未中标，</w:t>
      </w:r>
      <w:r>
        <w:rPr>
          <w:rFonts w:ascii="仿宋" w:eastAsia="仿宋" w:hAnsi="仿宋" w:hint="eastAsia"/>
          <w:sz w:val="28"/>
        </w:rPr>
        <w:t>该</w:t>
      </w:r>
      <w:r>
        <w:rPr>
          <w:rFonts w:ascii="仿宋" w:eastAsia="仿宋" w:hAnsi="仿宋"/>
          <w:sz w:val="28"/>
        </w:rPr>
        <w:t>保证金将15个工作日退还</w:t>
      </w:r>
      <w:r>
        <w:rPr>
          <w:rFonts w:ascii="仿宋" w:eastAsia="仿宋" w:hAnsi="仿宋" w:hint="eastAsia"/>
          <w:sz w:val="28"/>
        </w:rPr>
        <w:t>；</w:t>
      </w:r>
    </w:p>
    <w:p w14:paraId="614D32EC"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3、</w:t>
      </w:r>
      <w:r>
        <w:rPr>
          <w:rFonts w:ascii="仿宋" w:eastAsia="仿宋" w:hAnsi="仿宋"/>
          <w:sz w:val="28"/>
        </w:rPr>
        <w:t>开标以</w:t>
      </w:r>
      <w:r>
        <w:rPr>
          <w:rFonts w:ascii="仿宋" w:eastAsia="仿宋" w:hAnsi="仿宋" w:hint="eastAsia"/>
          <w:sz w:val="28"/>
        </w:rPr>
        <w:t>物料品类为标的，分类竞</w:t>
      </w:r>
      <w:r>
        <w:rPr>
          <w:rFonts w:ascii="仿宋" w:eastAsia="仿宋" w:hAnsi="仿宋"/>
          <w:sz w:val="28"/>
        </w:rPr>
        <w:t>卖，</w:t>
      </w:r>
      <w:r>
        <w:rPr>
          <w:rFonts w:ascii="仿宋" w:eastAsia="仿宋" w:hAnsi="仿宋" w:hint="eastAsia"/>
          <w:sz w:val="28"/>
        </w:rPr>
        <w:t>单价</w:t>
      </w:r>
      <w:r>
        <w:rPr>
          <w:rFonts w:ascii="仿宋" w:eastAsia="仿宋" w:hAnsi="仿宋"/>
          <w:sz w:val="28"/>
        </w:rPr>
        <w:t>竞标，</w:t>
      </w:r>
      <w:r>
        <w:rPr>
          <w:rFonts w:ascii="仿宋" w:eastAsia="仿宋" w:hAnsi="仿宋" w:hint="eastAsia"/>
          <w:sz w:val="28"/>
        </w:rPr>
        <w:t>价高</w:t>
      </w:r>
      <w:r>
        <w:rPr>
          <w:rFonts w:ascii="仿宋" w:eastAsia="仿宋" w:hAnsi="仿宋"/>
          <w:sz w:val="28"/>
        </w:rPr>
        <w:t>者得</w:t>
      </w:r>
      <w:r>
        <w:rPr>
          <w:rFonts w:ascii="仿宋" w:eastAsia="仿宋" w:hAnsi="仿宋" w:hint="eastAsia"/>
          <w:sz w:val="28"/>
        </w:rPr>
        <w:t>；</w:t>
      </w:r>
    </w:p>
    <w:p w14:paraId="69A76864"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4、</w:t>
      </w:r>
      <w:r>
        <w:rPr>
          <w:rFonts w:ascii="仿宋" w:eastAsia="仿宋" w:hAnsi="仿宋"/>
          <w:sz w:val="28"/>
        </w:rPr>
        <w:t>中标单位</w:t>
      </w:r>
      <w:r>
        <w:rPr>
          <w:rFonts w:ascii="仿宋" w:eastAsia="仿宋" w:hAnsi="仿宋" w:hint="eastAsia"/>
          <w:sz w:val="28"/>
        </w:rPr>
        <w:t>如果需要使用我司叉车装车需按照市场价收费；</w:t>
      </w:r>
    </w:p>
    <w:p w14:paraId="565CAA4E"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5、</w:t>
      </w:r>
      <w:r>
        <w:rPr>
          <w:rFonts w:ascii="仿宋" w:eastAsia="仿宋" w:hAnsi="仿宋"/>
          <w:sz w:val="28"/>
        </w:rPr>
        <w:t>中标单位需</w:t>
      </w:r>
      <w:r>
        <w:rPr>
          <w:rFonts w:ascii="仿宋" w:eastAsia="仿宋" w:hAnsi="仿宋" w:hint="eastAsia"/>
          <w:sz w:val="28"/>
        </w:rPr>
        <w:t>在5个</w:t>
      </w:r>
      <w:r>
        <w:rPr>
          <w:rFonts w:ascii="仿宋" w:eastAsia="仿宋" w:hAnsi="仿宋"/>
          <w:sz w:val="28"/>
        </w:rPr>
        <w:t>工作日内</w:t>
      </w:r>
      <w:r>
        <w:rPr>
          <w:rFonts w:ascii="仿宋" w:eastAsia="仿宋" w:hAnsi="仿宋" w:hint="eastAsia"/>
          <w:sz w:val="28"/>
        </w:rPr>
        <w:t>过磅清点</w:t>
      </w:r>
      <w:r>
        <w:rPr>
          <w:rFonts w:ascii="仿宋" w:eastAsia="仿宋" w:hAnsi="仿宋"/>
          <w:sz w:val="28"/>
        </w:rPr>
        <w:t>、缴纳完毕中标款</w:t>
      </w:r>
      <w:r>
        <w:rPr>
          <w:rFonts w:ascii="仿宋" w:eastAsia="仿宋" w:hAnsi="仿宋" w:hint="eastAsia"/>
          <w:sz w:val="28"/>
        </w:rPr>
        <w:t>。</w:t>
      </w:r>
    </w:p>
    <w:p w14:paraId="3BFE5458" w14:textId="77777777" w:rsidR="00C71272" w:rsidRDefault="00000000">
      <w:pPr>
        <w:spacing w:line="400" w:lineRule="exact"/>
        <w:ind w:firstLineChars="200" w:firstLine="560"/>
        <w:rPr>
          <w:rFonts w:ascii="仿宋" w:eastAsia="仿宋" w:hAnsi="仿宋" w:hint="eastAsia"/>
          <w:sz w:val="28"/>
        </w:rPr>
      </w:pPr>
      <w:r>
        <w:rPr>
          <w:rFonts w:ascii="仿宋" w:eastAsia="仿宋" w:hAnsi="仿宋" w:hint="eastAsia"/>
          <w:sz w:val="28"/>
        </w:rPr>
        <w:t>6、</w:t>
      </w:r>
      <w:r>
        <w:rPr>
          <w:rFonts w:ascii="仿宋" w:eastAsia="仿宋" w:hAnsi="仿宋"/>
          <w:sz w:val="28"/>
        </w:rPr>
        <w:t>若您对以上条款无异议，</w:t>
      </w:r>
      <w:r>
        <w:rPr>
          <w:rFonts w:ascii="仿宋" w:eastAsia="仿宋" w:hAnsi="仿宋" w:hint="eastAsia"/>
          <w:sz w:val="28"/>
        </w:rPr>
        <w:t>请</w:t>
      </w:r>
      <w:r>
        <w:rPr>
          <w:rFonts w:ascii="仿宋" w:eastAsia="仿宋" w:hAnsi="仿宋"/>
          <w:sz w:val="28"/>
        </w:rPr>
        <w:t>您慎重写下您</w:t>
      </w:r>
      <w:r>
        <w:rPr>
          <w:rFonts w:ascii="仿宋" w:eastAsia="仿宋" w:hAnsi="仿宋" w:hint="eastAsia"/>
          <w:sz w:val="28"/>
        </w:rPr>
        <w:t>的意向</w:t>
      </w:r>
      <w:r>
        <w:rPr>
          <w:rFonts w:ascii="仿宋" w:eastAsia="仿宋" w:hAnsi="仿宋"/>
          <w:sz w:val="28"/>
        </w:rPr>
        <w:t>价格</w:t>
      </w:r>
      <w:r>
        <w:rPr>
          <w:rFonts w:ascii="仿宋" w:eastAsia="仿宋" w:hAnsi="仿宋" w:hint="eastAsia"/>
          <w:sz w:val="28"/>
        </w:rPr>
        <w:t>：</w:t>
      </w:r>
    </w:p>
    <w:tbl>
      <w:tblPr>
        <w:tblpPr w:leftFromText="180" w:rightFromText="180" w:vertAnchor="text" w:horzAnchor="page" w:tblpXSpec="center" w:tblpY="203"/>
        <w:tblOverlap w:val="never"/>
        <w:tblW w:w="7560" w:type="dxa"/>
        <w:jc w:val="center"/>
        <w:tblLayout w:type="fixed"/>
        <w:tblLook w:val="04A0" w:firstRow="1" w:lastRow="0" w:firstColumn="1" w:lastColumn="0" w:noHBand="0" w:noVBand="1"/>
      </w:tblPr>
      <w:tblGrid>
        <w:gridCol w:w="1249"/>
        <w:gridCol w:w="3706"/>
        <w:gridCol w:w="2605"/>
      </w:tblGrid>
      <w:tr w:rsidR="00C71272" w14:paraId="12324DA9" w14:textId="77777777">
        <w:trPr>
          <w:trHeight w:val="894"/>
          <w:jc w:val="center"/>
        </w:trPr>
        <w:tc>
          <w:tcPr>
            <w:tcW w:w="1249" w:type="dxa"/>
            <w:tcBorders>
              <w:top w:val="single" w:sz="6" w:space="0" w:color="auto"/>
              <w:left w:val="single" w:sz="6" w:space="0" w:color="auto"/>
              <w:bottom w:val="single" w:sz="6" w:space="0" w:color="auto"/>
              <w:right w:val="single" w:sz="6" w:space="0" w:color="auto"/>
            </w:tcBorders>
            <w:vAlign w:val="center"/>
          </w:tcPr>
          <w:p w14:paraId="26F67DED" w14:textId="77777777" w:rsidR="00C71272" w:rsidRDefault="00000000">
            <w:pPr>
              <w:widowControl/>
              <w:jc w:val="center"/>
              <w:textAlignment w:val="center"/>
              <w:rPr>
                <w:rFonts w:ascii="宋体" w:eastAsia="宋体" w:hAnsi="宋体" w:cs="宋体" w:hint="eastAsia"/>
                <w:b/>
                <w:bCs/>
                <w:color w:val="000000"/>
                <w:kern w:val="0"/>
                <w:sz w:val="24"/>
                <w:szCs w:val="24"/>
                <w:lang w:bidi="ar"/>
              </w:rPr>
            </w:pPr>
            <w:r>
              <w:rPr>
                <w:rFonts w:ascii="宋体" w:eastAsia="宋体" w:hAnsi="宋体" w:cs="宋体" w:hint="eastAsia"/>
                <w:b/>
                <w:bCs/>
                <w:color w:val="000000"/>
                <w:kern w:val="0"/>
                <w:sz w:val="24"/>
                <w:szCs w:val="24"/>
                <w:lang w:bidi="ar"/>
              </w:rPr>
              <w:t>序号</w:t>
            </w:r>
          </w:p>
        </w:tc>
        <w:tc>
          <w:tcPr>
            <w:tcW w:w="3706" w:type="dxa"/>
            <w:tcBorders>
              <w:top w:val="single" w:sz="6" w:space="0" w:color="auto"/>
              <w:left w:val="single" w:sz="6" w:space="0" w:color="auto"/>
              <w:bottom w:val="single" w:sz="6" w:space="0" w:color="auto"/>
              <w:right w:val="single" w:sz="6" w:space="0" w:color="auto"/>
            </w:tcBorders>
            <w:vAlign w:val="bottom"/>
          </w:tcPr>
          <w:p w14:paraId="5949AB49" w14:textId="470373FF" w:rsidR="00265E59" w:rsidRDefault="00000000" w:rsidP="00265E59">
            <w:pPr>
              <w:widowControl/>
              <w:spacing w:line="480" w:lineRule="auto"/>
              <w:ind w:leftChars="100" w:left="210"/>
              <w:jc w:val="center"/>
              <w:textAlignment w:val="center"/>
              <w:rPr>
                <w:rFonts w:ascii="宋体" w:eastAsia="宋体" w:hAnsi="宋体" w:cs="宋体" w:hint="eastAsia"/>
                <w:b/>
                <w:bCs/>
                <w:color w:val="000000"/>
                <w:kern w:val="0"/>
                <w:sz w:val="24"/>
                <w:szCs w:val="24"/>
                <w:lang w:bidi="ar"/>
              </w:rPr>
            </w:pPr>
            <w:r>
              <w:rPr>
                <w:rFonts w:ascii="宋体" w:eastAsia="宋体" w:hAnsi="宋体" w:cs="宋体" w:hint="eastAsia"/>
                <w:b/>
                <w:bCs/>
                <w:color w:val="000000"/>
                <w:kern w:val="0"/>
                <w:sz w:val="24"/>
                <w:szCs w:val="24"/>
                <w:lang w:bidi="ar"/>
              </w:rPr>
              <w:t>物料名称</w:t>
            </w:r>
          </w:p>
        </w:tc>
        <w:tc>
          <w:tcPr>
            <w:tcW w:w="2605" w:type="dxa"/>
            <w:tcBorders>
              <w:top w:val="single" w:sz="6" w:space="0" w:color="auto"/>
              <w:left w:val="single" w:sz="6" w:space="0" w:color="auto"/>
              <w:bottom w:val="single" w:sz="6" w:space="0" w:color="auto"/>
              <w:right w:val="single" w:sz="6" w:space="0" w:color="auto"/>
            </w:tcBorders>
            <w:vAlign w:val="center"/>
          </w:tcPr>
          <w:p w14:paraId="7A3D0694" w14:textId="77777777" w:rsidR="00C71272" w:rsidRDefault="00000000">
            <w:pPr>
              <w:widowControl/>
              <w:jc w:val="center"/>
              <w:textAlignment w:val="center"/>
              <w:rPr>
                <w:rFonts w:ascii="宋体" w:eastAsia="宋体" w:hAnsi="宋体" w:cs="宋体" w:hint="eastAsia"/>
                <w:b/>
                <w:bCs/>
                <w:color w:val="000000"/>
                <w:kern w:val="0"/>
                <w:sz w:val="24"/>
                <w:szCs w:val="24"/>
                <w:lang w:bidi="ar"/>
              </w:rPr>
            </w:pPr>
            <w:r>
              <w:rPr>
                <w:rFonts w:ascii="宋体" w:eastAsia="宋体" w:hAnsi="宋体" w:cs="宋体" w:hint="eastAsia"/>
                <w:b/>
                <w:bCs/>
                <w:color w:val="000000"/>
                <w:kern w:val="0"/>
                <w:sz w:val="24"/>
                <w:szCs w:val="24"/>
                <w:lang w:bidi="ar"/>
              </w:rPr>
              <w:t>竞价</w:t>
            </w:r>
            <w:r>
              <w:rPr>
                <w:rFonts w:ascii="宋体" w:eastAsia="宋体" w:hAnsi="宋体" w:cs="宋体"/>
                <w:b/>
                <w:bCs/>
                <w:color w:val="000000"/>
                <w:kern w:val="0"/>
                <w:sz w:val="24"/>
                <w:szCs w:val="24"/>
                <w:lang w:bidi="ar"/>
              </w:rPr>
              <w:t>含税</w:t>
            </w:r>
            <w:r>
              <w:rPr>
                <w:rFonts w:ascii="宋体" w:eastAsia="宋体" w:hAnsi="宋体" w:cs="宋体" w:hint="eastAsia"/>
                <w:b/>
                <w:bCs/>
                <w:color w:val="000000"/>
                <w:kern w:val="0"/>
                <w:sz w:val="24"/>
                <w:szCs w:val="24"/>
                <w:lang w:bidi="ar"/>
              </w:rPr>
              <w:t>（元/kg)</w:t>
            </w:r>
          </w:p>
        </w:tc>
      </w:tr>
      <w:tr w:rsidR="00C71272" w14:paraId="07717CC4" w14:textId="77777777">
        <w:trPr>
          <w:trHeight w:val="1029"/>
          <w:jc w:val="center"/>
        </w:trPr>
        <w:tc>
          <w:tcPr>
            <w:tcW w:w="1249" w:type="dxa"/>
            <w:tcBorders>
              <w:top w:val="single" w:sz="6" w:space="0" w:color="auto"/>
              <w:left w:val="single" w:sz="6" w:space="0" w:color="auto"/>
              <w:bottom w:val="single" w:sz="6" w:space="0" w:color="auto"/>
              <w:right w:val="single" w:sz="6" w:space="0" w:color="auto"/>
            </w:tcBorders>
            <w:vAlign w:val="center"/>
          </w:tcPr>
          <w:p w14:paraId="2EDA0378" w14:textId="77777777" w:rsidR="00C71272" w:rsidRDefault="00000000">
            <w:pPr>
              <w:jc w:val="center"/>
              <w:rPr>
                <w:rFonts w:ascii="仿宋" w:eastAsia="仿宋" w:hAnsi="仿宋" w:cs="仿宋" w:hint="eastAsia"/>
                <w:sz w:val="28"/>
                <w:szCs w:val="28"/>
              </w:rPr>
            </w:pPr>
            <w:r>
              <w:rPr>
                <w:rFonts w:ascii="仿宋" w:eastAsia="仿宋" w:hAnsi="仿宋" w:cs="仿宋" w:hint="eastAsia"/>
                <w:sz w:val="28"/>
                <w:szCs w:val="28"/>
              </w:rPr>
              <w:t>1</w:t>
            </w:r>
          </w:p>
        </w:tc>
        <w:tc>
          <w:tcPr>
            <w:tcW w:w="3706" w:type="dxa"/>
            <w:tcBorders>
              <w:top w:val="single" w:sz="6" w:space="0" w:color="auto"/>
              <w:left w:val="single" w:sz="6" w:space="0" w:color="auto"/>
              <w:bottom w:val="single" w:sz="6" w:space="0" w:color="auto"/>
              <w:right w:val="single" w:sz="6" w:space="0" w:color="auto"/>
            </w:tcBorders>
            <w:vAlign w:val="center"/>
          </w:tcPr>
          <w:p w14:paraId="7CC3D979" w14:textId="678BFCFF" w:rsidR="00C71272" w:rsidRDefault="00BB1E57">
            <w:pPr>
              <w:widowControl/>
              <w:jc w:val="center"/>
              <w:textAlignment w:val="center"/>
              <w:rPr>
                <w:rFonts w:ascii="仿宋" w:eastAsia="仿宋" w:hAnsi="仿宋" w:cs="仿宋" w:hint="eastAsia"/>
                <w:sz w:val="28"/>
                <w:szCs w:val="28"/>
              </w:rPr>
            </w:pPr>
            <w:r>
              <w:rPr>
                <w:rFonts w:ascii="仿宋" w:eastAsia="仿宋" w:hAnsi="仿宋" w:cs="仿宋" w:hint="eastAsia"/>
                <w:sz w:val="28"/>
                <w:szCs w:val="28"/>
              </w:rPr>
              <w:t>废正极片</w:t>
            </w:r>
          </w:p>
        </w:tc>
        <w:tc>
          <w:tcPr>
            <w:tcW w:w="2605" w:type="dxa"/>
            <w:tcBorders>
              <w:top w:val="single" w:sz="6" w:space="0" w:color="auto"/>
              <w:left w:val="single" w:sz="6" w:space="0" w:color="auto"/>
              <w:bottom w:val="single" w:sz="6" w:space="0" w:color="auto"/>
              <w:right w:val="single" w:sz="6" w:space="0" w:color="auto"/>
            </w:tcBorders>
            <w:vAlign w:val="center"/>
          </w:tcPr>
          <w:p w14:paraId="007AF0B8" w14:textId="77777777" w:rsidR="00C71272" w:rsidRDefault="00C71272">
            <w:pPr>
              <w:widowControl/>
              <w:spacing w:line="300" w:lineRule="exact"/>
              <w:jc w:val="center"/>
              <w:rPr>
                <w:rFonts w:ascii="仿宋" w:eastAsia="仿宋" w:hAnsi="仿宋" w:cs="宋体" w:hint="eastAsia"/>
                <w:kern w:val="0"/>
                <w:sz w:val="24"/>
                <w:szCs w:val="24"/>
              </w:rPr>
            </w:pPr>
          </w:p>
        </w:tc>
      </w:tr>
      <w:tr w:rsidR="00C71272" w14:paraId="5711BD8E" w14:textId="77777777">
        <w:trPr>
          <w:trHeight w:val="1029"/>
          <w:jc w:val="center"/>
        </w:trPr>
        <w:tc>
          <w:tcPr>
            <w:tcW w:w="1249" w:type="dxa"/>
            <w:tcBorders>
              <w:top w:val="single" w:sz="6" w:space="0" w:color="auto"/>
              <w:left w:val="single" w:sz="6" w:space="0" w:color="auto"/>
              <w:bottom w:val="single" w:sz="6" w:space="0" w:color="auto"/>
              <w:right w:val="single" w:sz="6" w:space="0" w:color="auto"/>
            </w:tcBorders>
            <w:vAlign w:val="center"/>
          </w:tcPr>
          <w:p w14:paraId="27CC2E58" w14:textId="77777777" w:rsidR="00C71272" w:rsidRDefault="00000000">
            <w:pPr>
              <w:jc w:val="center"/>
              <w:rPr>
                <w:rFonts w:ascii="仿宋" w:eastAsia="仿宋" w:hAnsi="仿宋" w:cs="仿宋" w:hint="eastAsia"/>
                <w:sz w:val="28"/>
                <w:szCs w:val="28"/>
              </w:rPr>
            </w:pPr>
            <w:r>
              <w:rPr>
                <w:rFonts w:ascii="仿宋" w:eastAsia="仿宋" w:hAnsi="仿宋" w:cs="仿宋" w:hint="eastAsia"/>
                <w:sz w:val="28"/>
                <w:szCs w:val="28"/>
              </w:rPr>
              <w:t>2</w:t>
            </w:r>
          </w:p>
        </w:tc>
        <w:tc>
          <w:tcPr>
            <w:tcW w:w="3706" w:type="dxa"/>
            <w:tcBorders>
              <w:top w:val="single" w:sz="6" w:space="0" w:color="auto"/>
              <w:left w:val="single" w:sz="6" w:space="0" w:color="auto"/>
              <w:bottom w:val="single" w:sz="6" w:space="0" w:color="auto"/>
              <w:right w:val="single" w:sz="6" w:space="0" w:color="auto"/>
            </w:tcBorders>
            <w:vAlign w:val="center"/>
          </w:tcPr>
          <w:p w14:paraId="5F1A9B5B" w14:textId="252B0F17" w:rsidR="00C71272" w:rsidRDefault="00BB1E57">
            <w:pPr>
              <w:widowControl/>
              <w:jc w:val="center"/>
              <w:textAlignment w:val="center"/>
              <w:rPr>
                <w:rFonts w:ascii="仿宋" w:eastAsia="仿宋" w:hAnsi="仿宋" w:cs="仿宋" w:hint="eastAsia"/>
                <w:bCs/>
                <w:sz w:val="30"/>
              </w:rPr>
            </w:pPr>
            <w:r>
              <w:rPr>
                <w:rFonts w:ascii="仿宋" w:eastAsia="仿宋" w:hAnsi="仿宋" w:cs="仿宋" w:hint="eastAsia"/>
                <w:sz w:val="28"/>
                <w:szCs w:val="28"/>
              </w:rPr>
              <w:t>废负极片</w:t>
            </w:r>
          </w:p>
        </w:tc>
        <w:tc>
          <w:tcPr>
            <w:tcW w:w="2605" w:type="dxa"/>
            <w:tcBorders>
              <w:top w:val="single" w:sz="6" w:space="0" w:color="auto"/>
              <w:left w:val="single" w:sz="6" w:space="0" w:color="auto"/>
              <w:bottom w:val="single" w:sz="6" w:space="0" w:color="auto"/>
              <w:right w:val="single" w:sz="6" w:space="0" w:color="auto"/>
            </w:tcBorders>
            <w:vAlign w:val="center"/>
          </w:tcPr>
          <w:p w14:paraId="1AC6C8CA" w14:textId="77777777" w:rsidR="00C71272" w:rsidRDefault="00C71272">
            <w:pPr>
              <w:widowControl/>
              <w:spacing w:line="300" w:lineRule="exact"/>
              <w:jc w:val="center"/>
              <w:rPr>
                <w:rFonts w:ascii="仿宋" w:eastAsia="仿宋" w:hAnsi="仿宋" w:cs="宋体" w:hint="eastAsia"/>
                <w:kern w:val="0"/>
                <w:sz w:val="24"/>
                <w:szCs w:val="24"/>
              </w:rPr>
            </w:pPr>
          </w:p>
        </w:tc>
      </w:tr>
    </w:tbl>
    <w:p w14:paraId="5EA1D80F" w14:textId="77777777" w:rsidR="00C71272" w:rsidRDefault="00000000">
      <w:pPr>
        <w:spacing w:beforeLines="50" w:before="156" w:line="400" w:lineRule="atLeast"/>
        <w:rPr>
          <w:rFonts w:ascii="仿宋" w:eastAsia="仿宋" w:hAnsi="仿宋" w:cs="仿宋" w:hint="eastAsia"/>
          <w:sz w:val="28"/>
          <w:u w:val="single"/>
        </w:rPr>
      </w:pPr>
      <w:r>
        <w:rPr>
          <w:rFonts w:ascii="仿宋" w:eastAsia="仿宋" w:hAnsi="仿宋" w:cs="仿宋" w:hint="eastAsia"/>
          <w:sz w:val="28"/>
        </w:rPr>
        <w:t xml:space="preserve">                                 公司：    （盖章）      </w:t>
      </w:r>
    </w:p>
    <w:p w14:paraId="01EAB1BC" w14:textId="77777777" w:rsidR="00C71272" w:rsidRDefault="00000000">
      <w:pPr>
        <w:wordWrap w:val="0"/>
        <w:spacing w:line="400" w:lineRule="atLeast"/>
        <w:jc w:val="right"/>
        <w:rPr>
          <w:rFonts w:ascii="仿宋" w:eastAsia="仿宋" w:hAnsi="仿宋" w:cs="仿宋" w:hint="eastAsia"/>
          <w:sz w:val="28"/>
        </w:rPr>
      </w:pPr>
      <w:r>
        <w:rPr>
          <w:rFonts w:ascii="仿宋" w:eastAsia="仿宋" w:hAnsi="仿宋" w:cs="仿宋" w:hint="eastAsia"/>
          <w:sz w:val="28"/>
        </w:rPr>
        <w:t xml:space="preserve">联系人：                </w:t>
      </w:r>
    </w:p>
    <w:p w14:paraId="23B13D8F" w14:textId="77777777" w:rsidR="00C71272" w:rsidRDefault="00000000">
      <w:pPr>
        <w:wordWrap w:val="0"/>
        <w:spacing w:line="400" w:lineRule="atLeast"/>
        <w:jc w:val="right"/>
        <w:rPr>
          <w:rFonts w:ascii="仿宋" w:eastAsia="仿宋" w:hAnsi="仿宋" w:cs="仿宋" w:hint="eastAsia"/>
          <w:sz w:val="28"/>
        </w:rPr>
      </w:pPr>
      <w:r>
        <w:rPr>
          <w:rFonts w:ascii="仿宋" w:eastAsia="仿宋" w:hAnsi="仿宋" w:cs="仿宋" w:hint="eastAsia"/>
          <w:sz w:val="28"/>
        </w:rPr>
        <w:t xml:space="preserve"> 电话：                  </w:t>
      </w:r>
    </w:p>
    <w:p w14:paraId="61935CA2" w14:textId="77777777" w:rsidR="00C71272" w:rsidRDefault="00000000">
      <w:pPr>
        <w:wordWrap w:val="0"/>
        <w:jc w:val="right"/>
        <w:rPr>
          <w:rFonts w:ascii="仿宋" w:eastAsia="仿宋" w:hAnsi="仿宋" w:cs="仿宋" w:hint="eastAsia"/>
          <w:sz w:val="28"/>
        </w:rPr>
      </w:pPr>
      <w:r>
        <w:rPr>
          <w:rFonts w:ascii="仿宋" w:eastAsia="仿宋" w:hAnsi="仿宋" w:cs="仿宋" w:hint="eastAsia"/>
          <w:sz w:val="28"/>
        </w:rPr>
        <w:t xml:space="preserve">                                 日期 ：                  </w:t>
      </w:r>
    </w:p>
    <w:sectPr w:rsidR="00C71272">
      <w:pgSz w:w="11905" w:h="16837" w:orient="landscape"/>
      <w:pgMar w:top="1440" w:right="2125" w:bottom="1440" w:left="1800" w:header="850" w:footer="991"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中宋">
    <w:altName w:val="汉仪书宋二KW"/>
    <w:panose1 w:val="02010600040101010101"/>
    <w:charset w:val="86"/>
    <w:family w:val="auto"/>
    <w:pitch w:val="variable"/>
    <w:sig w:usb0="00000287" w:usb1="080F0000" w:usb2="00000010" w:usb3="00000000" w:csb0="0004009F" w:csb1="00000000"/>
  </w:font>
  <w:font w:name="华文仿宋">
    <w:altName w:val="汉仪仿宋KW"/>
    <w:panose1 w:val="02010600040101010101"/>
    <w:charset w:val="86"/>
    <w:family w:val="auto"/>
    <w:pitch w:val="variable"/>
    <w:sig w:usb0="00000287" w:usb1="080F0000" w:usb2="00000010" w:usb3="00000000" w:csb0="0004009F" w:csb1="00000000"/>
  </w:font>
  <w:font w:name="仿宋">
    <w:altName w:val="汉仪仿宋KW"/>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BiYzc5ZGFjOTU0ZTQwMWE2NGE5ZGM4OWFkNWIzYjYifQ=="/>
  </w:docVars>
  <w:rsids>
    <w:rsidRoot w:val="003D73E9"/>
    <w:rsid w:val="0005175B"/>
    <w:rsid w:val="00265E59"/>
    <w:rsid w:val="003D73E9"/>
    <w:rsid w:val="00677889"/>
    <w:rsid w:val="00692926"/>
    <w:rsid w:val="006C1E2F"/>
    <w:rsid w:val="00857AF6"/>
    <w:rsid w:val="00875AFD"/>
    <w:rsid w:val="008C6B30"/>
    <w:rsid w:val="008F76E8"/>
    <w:rsid w:val="009B5FD5"/>
    <w:rsid w:val="00A25D17"/>
    <w:rsid w:val="00B75196"/>
    <w:rsid w:val="00BB1E57"/>
    <w:rsid w:val="00C20B79"/>
    <w:rsid w:val="00C3021B"/>
    <w:rsid w:val="00C71272"/>
    <w:rsid w:val="00D5366E"/>
    <w:rsid w:val="00E61ABF"/>
    <w:rsid w:val="00EF2E56"/>
    <w:rsid w:val="00F10BAC"/>
    <w:rsid w:val="03841887"/>
    <w:rsid w:val="099B76E3"/>
    <w:rsid w:val="0A18106A"/>
    <w:rsid w:val="0A5B0B08"/>
    <w:rsid w:val="0B502FFD"/>
    <w:rsid w:val="0DC5780D"/>
    <w:rsid w:val="0FB11C4A"/>
    <w:rsid w:val="183566BF"/>
    <w:rsid w:val="1D17FDA5"/>
    <w:rsid w:val="1E66545C"/>
    <w:rsid w:val="21D40BE3"/>
    <w:rsid w:val="265D52D7"/>
    <w:rsid w:val="2757256E"/>
    <w:rsid w:val="2DAED727"/>
    <w:rsid w:val="2E8B5201"/>
    <w:rsid w:val="3AEC71BC"/>
    <w:rsid w:val="3B3B1B1D"/>
    <w:rsid w:val="3B531691"/>
    <w:rsid w:val="3C920328"/>
    <w:rsid w:val="3D4B0FBF"/>
    <w:rsid w:val="40E7148E"/>
    <w:rsid w:val="411757A0"/>
    <w:rsid w:val="45AC5277"/>
    <w:rsid w:val="465D62DF"/>
    <w:rsid w:val="46843CF2"/>
    <w:rsid w:val="4740330B"/>
    <w:rsid w:val="49951FF0"/>
    <w:rsid w:val="4ADA3F9B"/>
    <w:rsid w:val="4DAB676D"/>
    <w:rsid w:val="4DE41413"/>
    <w:rsid w:val="4FB8416E"/>
    <w:rsid w:val="4FB90F9E"/>
    <w:rsid w:val="50972921"/>
    <w:rsid w:val="57FFCB0E"/>
    <w:rsid w:val="5C1F3DB5"/>
    <w:rsid w:val="5CCA2F92"/>
    <w:rsid w:val="5DE541F3"/>
    <w:rsid w:val="5F8C0AAB"/>
    <w:rsid w:val="66911834"/>
    <w:rsid w:val="67303987"/>
    <w:rsid w:val="68507970"/>
    <w:rsid w:val="6A870496"/>
    <w:rsid w:val="6B5F1240"/>
    <w:rsid w:val="6BEF4090"/>
    <w:rsid w:val="6E680A16"/>
    <w:rsid w:val="70FD43E3"/>
    <w:rsid w:val="73EFDB59"/>
    <w:rsid w:val="78FD29ED"/>
    <w:rsid w:val="7BB2D736"/>
    <w:rsid w:val="7E658526"/>
    <w:rsid w:val="7EDF746F"/>
    <w:rsid w:val="7F8F544B"/>
    <w:rsid w:val="7FFCFDA3"/>
    <w:rsid w:val="7FFE1FAE"/>
    <w:rsid w:val="B7FD3712"/>
    <w:rsid w:val="B9B80030"/>
    <w:rsid w:val="BD3E095B"/>
    <w:rsid w:val="E1EFAA12"/>
    <w:rsid w:val="F6C9EED7"/>
    <w:rsid w:val="FBCF7884"/>
    <w:rsid w:val="FBED2E85"/>
    <w:rsid w:val="FBEEA9EA"/>
    <w:rsid w:val="FF7A6BB3"/>
    <w:rsid w:val="FFEB7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E15673"/>
  <w15:docId w15:val="{A4E4A446-BDFB-4136-B362-9A97C6144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Theme="minorHAnsi" w:eastAsiaTheme="minorEastAsia" w:hAnsiTheme="minorHAnsi" w:cstheme="minorBidi"/>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style>
  <w:style w:type="character" w:styleId="a4">
    <w:name w:val="FollowedHyperlink"/>
    <w:basedOn w:val="a0"/>
    <w:rPr>
      <w:color w:val="800080" w:themeColor="followedHyperlink"/>
      <w:u w:val="single"/>
    </w:rPr>
  </w:style>
  <w:style w:type="character" w:styleId="a5">
    <w:name w:val="Hyperlink"/>
    <w:basedOn w:val="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484</Words>
  <Characters>534</Characters>
  <Application>Microsoft Office Word</Application>
  <DocSecurity>0</DocSecurity>
  <Lines>41</Lines>
  <Paragraphs>48</Paragraphs>
  <ScaleCrop>false</ScaleCrop>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DingTalk</dc:creator>
  <dc:description>DingTalk Document</dc:description>
  <cp:lastModifiedBy>yddc</cp:lastModifiedBy>
  <cp:revision>35</cp:revision>
  <dcterms:created xsi:type="dcterms:W3CDTF">1970-01-06T08:00:00Z</dcterms:created>
  <dcterms:modified xsi:type="dcterms:W3CDTF">2026-03-30T07:48:00Z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3E956F6FE88249408289723CF99AE6EA</vt:lpwstr>
  </property>
</Properties>
</file>